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 xml:space="preserve">ДОГОВОР </w:t>
      </w:r>
      <w:bookmarkStart w:id="0" w:name="_GoBack"/>
      <w:bookmarkEnd w:id="0"/>
    </w:p>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об образовании на обучение по дополнительным</w:t>
      </w:r>
    </w:p>
    <w:p w:rsidR="00F0412B" w:rsidRPr="00923593" w:rsidRDefault="00F0412B" w:rsidP="00F0412B">
      <w:pPr>
        <w:pStyle w:val="1"/>
        <w:jc w:val="center"/>
        <w:rPr>
          <w:rFonts w:cs="Times New Roman"/>
          <w:b/>
        </w:rPr>
      </w:pPr>
      <w:r w:rsidRPr="005B76F4">
        <w:rPr>
          <w:rFonts w:cs="Times New Roman"/>
          <w:b/>
          <w:bCs/>
        </w:rPr>
        <w:t>образовательным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F5383A" w:rsidRPr="0044201B" w:rsidRDefault="00F5383A" w:rsidP="00F5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bookmarkStart w:id="1" w:name="Par72"/>
      <w:bookmarkEnd w:id="1"/>
      <w: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Pr>
          <w:rFonts w:eastAsia="Times New Roman" w:cstheme="minorBidi"/>
          <w:color w:val="000000"/>
          <w:kern w:val="0"/>
          <w:lang w:eastAsia="en-US"/>
        </w:rPr>
        <w:t xml:space="preserve">от 02 марта 2017 года </w:t>
      </w:r>
      <w:r>
        <w:rPr>
          <w:rFonts w:eastAsiaTheme="minorHAnsi" w:cstheme="minorBidi"/>
          <w:kern w:val="0"/>
          <w:lang w:eastAsia="en-US"/>
        </w:rPr>
        <w:t>регистрационный № 3311</w:t>
      </w:r>
      <w:r>
        <w:rPr>
          <w:rFonts w:eastAsia="Times New Roman" w:cstheme="minorBidi"/>
          <w:color w:val="000000"/>
          <w:kern w:val="0"/>
          <w:lang w:eastAsia="en-US"/>
        </w:rPr>
        <w:t xml:space="preserve">,  серия  64Л01 № 0003077, выданной Министерством образования Саратовской области, </w:t>
      </w:r>
      <w:r>
        <w:t xml:space="preserve">именуемое в дальнейшем </w:t>
      </w:r>
      <w:r>
        <w:rPr>
          <w:b/>
        </w:rPr>
        <w:t>«Исполнитель»,</w:t>
      </w:r>
      <w:r>
        <w:t xml:space="preserve"> в лице заведующего </w:t>
      </w:r>
      <w:r>
        <w:rPr>
          <w:b/>
        </w:rPr>
        <w:t>Кабаняевой Ольги Александровны</w:t>
      </w:r>
      <w:r>
        <w:t xml:space="preserve">,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Изумрудныйгород» от 05 сентября 2024 г. № 3933, с одной стороны, </w:t>
      </w:r>
      <w:r w:rsidRPr="00696E09">
        <w:t>и</w:t>
      </w:r>
      <w:r w:rsidRPr="00156A25">
        <w:rPr>
          <w:b/>
          <w:bCs/>
        </w:rPr>
        <w:t>__________________________________________</w:t>
      </w:r>
      <w:r>
        <w:rPr>
          <w:b/>
          <w:bCs/>
        </w:rPr>
        <w:t>___________________________</w:t>
      </w:r>
      <w:r w:rsidRPr="00156A25">
        <w:rPr>
          <w:b/>
          <w:bCs/>
        </w:rPr>
        <w:t xml:space="preserve">               </w:t>
      </w:r>
      <w:r>
        <w:rPr>
          <w:b/>
          <w:bCs/>
        </w:rPr>
        <w:t xml:space="preserve">         </w:t>
      </w:r>
    </w:p>
    <w:p w:rsidR="00CA4696" w:rsidRPr="00696E09" w:rsidRDefault="00F5383A" w:rsidP="00F5383A">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 xml:space="preserve"> </w:t>
      </w:r>
      <w:r w:rsidR="00CA4696" w:rsidRPr="00696E09">
        <w:rPr>
          <w:rFonts w:ascii="Times New Roman" w:hAnsi="Times New Roman" w:cs="Times New Roman"/>
          <w:sz w:val="24"/>
          <w:szCs w:val="24"/>
          <w:vertAlign w:val="subscript"/>
        </w:rPr>
        <w:t>(фамилия.  имя.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r w:rsidRPr="005B76F4">
        <w:rPr>
          <w:rFonts w:ascii="Times New Roman" w:hAnsi="Times New Roman" w:cs="Times New Roman"/>
          <w:sz w:val="24"/>
          <w:szCs w:val="24"/>
        </w:rPr>
        <w:t>именуем</w:t>
      </w:r>
      <w:r>
        <w:rPr>
          <w:rFonts w:ascii="Times New Roman" w:hAnsi="Times New Roman" w:cs="Times New Roman"/>
          <w:sz w:val="24"/>
          <w:szCs w:val="24"/>
        </w:rPr>
        <w:t xml:space="preserve">ого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Pr>
          <w:rFonts w:ascii="Times New Roman" w:hAnsi="Times New Roman" w:cs="Times New Roman"/>
          <w:b/>
          <w:bCs/>
          <w:sz w:val="24"/>
          <w:szCs w:val="24"/>
          <w:u w:val="single"/>
        </w:rPr>
        <w:t xml:space="preserve"> </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r w:rsidRPr="00F57BCA">
        <w:rPr>
          <w:rFonts w:ascii="Times New Roman" w:hAnsi="Times New Roman" w:cs="Times New Roman"/>
          <w:sz w:val="16"/>
          <w:szCs w:val="16"/>
        </w:rPr>
        <w:t xml:space="preserve">фамилия,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нижеследующем: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п/п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B84C72">
              <w:rPr>
                <w:rFonts w:ascii="Times New Roman" w:hAnsi="Times New Roman" w:cs="Times New Roman"/>
                <w:sz w:val="24"/>
                <w:szCs w:val="24"/>
              </w:rPr>
              <w:t>в</w:t>
            </w:r>
            <w:r w:rsidR="00515B56">
              <w:rPr>
                <w:rFonts w:ascii="Times New Roman" w:hAnsi="Times New Roman" w:cs="Times New Roman"/>
                <w:sz w:val="24"/>
                <w:szCs w:val="24"/>
              </w:rPr>
              <w:t xml:space="preserve"> </w:t>
            </w:r>
            <w:r w:rsidR="00B3553B">
              <w:rPr>
                <w:rFonts w:ascii="Times New Roman" w:hAnsi="Times New Roman" w:cs="Times New Roman"/>
                <w:sz w:val="24"/>
                <w:szCs w:val="24"/>
              </w:rPr>
              <w:t xml:space="preserve">танцевальном </w:t>
            </w:r>
            <w:r w:rsidR="00B84C72">
              <w:rPr>
                <w:rFonts w:ascii="Times New Roman" w:hAnsi="Times New Roman" w:cs="Times New Roman"/>
                <w:sz w:val="24"/>
                <w:szCs w:val="24"/>
              </w:rPr>
              <w:t>кружке</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B84C72">
              <w:rPr>
                <w:rFonts w:ascii="Times New Roman" w:hAnsi="Times New Roman" w:cs="Times New Roman"/>
                <w:sz w:val="24"/>
                <w:szCs w:val="24"/>
              </w:rPr>
              <w:t>художественная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Форма предоставления услуг - групповая.</w:t>
            </w:r>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2" w:name="Par96"/>
      <w:bookmarkEnd w:id="2"/>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 xml:space="preserve">совместных мероприятий с </w:t>
      </w:r>
      <w:r>
        <w:rPr>
          <w:rFonts w:ascii="Times New Roman" w:hAnsi="Times New Roman" w:cs="Times New Roman"/>
          <w:sz w:val="24"/>
          <w:szCs w:val="24"/>
        </w:rPr>
        <w:lastRenderedPageBreak/>
        <w:t>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3" w:name="Par109"/>
      <w:bookmarkEnd w:id="3"/>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w:t>
      </w:r>
      <w:r w:rsidR="00B84C72">
        <w:rPr>
          <w:rFonts w:ascii="Times New Roman" w:hAnsi="Times New Roman" w:cs="Times New Roman"/>
          <w:sz w:val="24"/>
          <w:szCs w:val="24"/>
        </w:rPr>
        <w:t>том числе</w:t>
      </w:r>
      <w:r w:rsidR="007C4BB9">
        <w:rPr>
          <w:rFonts w:ascii="Times New Roman" w:hAnsi="Times New Roman" w:cs="Times New Roman"/>
          <w:sz w:val="24"/>
          <w:szCs w:val="24"/>
        </w:rPr>
        <w:t xml:space="preserve">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4" w:name="Par130"/>
      <w:bookmarkEnd w:id="4"/>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F5383A" w:rsidRPr="005B76F4" w:rsidRDefault="00F0412B" w:rsidP="00F5383A">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Полная стоимость платных образовательных услуг за весь период обучения Обучающегося составляет</w:t>
      </w:r>
      <w:r w:rsidR="00411243">
        <w:rPr>
          <w:rFonts w:ascii="Times New Roman" w:hAnsi="Times New Roman" w:cs="Times New Roman"/>
          <w:sz w:val="24"/>
          <w:szCs w:val="24"/>
        </w:rPr>
        <w:t xml:space="preserve"> </w:t>
      </w:r>
      <w:r w:rsidR="003D16FE">
        <w:rPr>
          <w:rFonts w:ascii="Times New Roman" w:hAnsi="Times New Roman" w:cs="Times New Roman"/>
          <w:sz w:val="24"/>
          <w:szCs w:val="24"/>
        </w:rPr>
        <w:t>832</w:t>
      </w:r>
      <w:r w:rsidR="00F5383A">
        <w:rPr>
          <w:rFonts w:ascii="Times New Roman" w:hAnsi="Times New Roman" w:cs="Times New Roman"/>
          <w:sz w:val="24"/>
          <w:szCs w:val="24"/>
        </w:rPr>
        <w:t>0</w:t>
      </w:r>
      <w:r w:rsidR="00A344FF" w:rsidRPr="00A344FF">
        <w:rPr>
          <w:rFonts w:ascii="Times New Roman" w:hAnsi="Times New Roman" w:cs="Times New Roman"/>
          <w:sz w:val="24"/>
          <w:szCs w:val="24"/>
          <w:u w:val="single"/>
        </w:rPr>
        <w:t xml:space="preserve"> </w:t>
      </w:r>
      <w:r w:rsidR="00A344FF" w:rsidRPr="00EC4733">
        <w:rPr>
          <w:rFonts w:ascii="Times New Roman" w:hAnsi="Times New Roman" w:cs="Times New Roman"/>
          <w:sz w:val="24"/>
          <w:szCs w:val="24"/>
        </w:rPr>
        <w:t>рублей</w:t>
      </w:r>
      <w:r w:rsidRPr="00EC4733">
        <w:rPr>
          <w:rFonts w:ascii="Times New Roman" w:hAnsi="Times New Roman" w:cs="Times New Roman"/>
          <w:sz w:val="24"/>
          <w:szCs w:val="24"/>
        </w:rPr>
        <w:t xml:space="preserve"> </w:t>
      </w:r>
      <w:r w:rsidR="00A344FF" w:rsidRPr="00A344FF">
        <w:rPr>
          <w:rFonts w:ascii="Times New Roman" w:hAnsi="Times New Roman" w:cs="Times New Roman"/>
          <w:sz w:val="24"/>
          <w:szCs w:val="24"/>
          <w:u w:val="single"/>
        </w:rPr>
        <w:t>00</w:t>
      </w:r>
      <w:r>
        <w:rPr>
          <w:rFonts w:ascii="Times New Roman" w:hAnsi="Times New Roman" w:cs="Times New Roman"/>
          <w:sz w:val="24"/>
          <w:szCs w:val="24"/>
        </w:rPr>
        <w:t xml:space="preserve"> копеек. </w:t>
      </w:r>
      <w:r w:rsidR="00F5383A">
        <w:rPr>
          <w:rFonts w:ascii="Times New Roman" w:hAnsi="Times New Roman" w:cs="Times New Roman"/>
          <w:sz w:val="24"/>
          <w:szCs w:val="24"/>
        </w:rPr>
        <w:t>(</w:t>
      </w:r>
      <w:r w:rsidR="003D16FE">
        <w:rPr>
          <w:rFonts w:ascii="Times New Roman" w:hAnsi="Times New Roman" w:cs="Times New Roman"/>
          <w:sz w:val="24"/>
          <w:szCs w:val="24"/>
        </w:rPr>
        <w:t>Восемь</w:t>
      </w:r>
      <w:r w:rsidR="00F5383A">
        <w:rPr>
          <w:rFonts w:ascii="Times New Roman" w:hAnsi="Times New Roman" w:cs="Times New Roman"/>
          <w:sz w:val="24"/>
          <w:szCs w:val="24"/>
        </w:rPr>
        <w:t xml:space="preserve"> тысяч </w:t>
      </w:r>
      <w:r w:rsidR="003D16FE">
        <w:rPr>
          <w:rFonts w:ascii="Times New Roman" w:hAnsi="Times New Roman" w:cs="Times New Roman"/>
          <w:sz w:val="24"/>
          <w:szCs w:val="24"/>
        </w:rPr>
        <w:t>триста двадцать</w:t>
      </w:r>
      <w:r w:rsidR="00F5383A">
        <w:rPr>
          <w:rFonts w:ascii="Times New Roman" w:hAnsi="Times New Roman" w:cs="Times New Roman"/>
          <w:sz w:val="24"/>
          <w:szCs w:val="24"/>
        </w:rPr>
        <w:t xml:space="preserve"> </w:t>
      </w:r>
      <w:r w:rsidR="00F5383A" w:rsidRPr="00EC4733">
        <w:rPr>
          <w:rFonts w:ascii="Times New Roman" w:hAnsi="Times New Roman" w:cs="Times New Roman"/>
          <w:sz w:val="24"/>
          <w:szCs w:val="24"/>
        </w:rPr>
        <w:t xml:space="preserve">рублей </w:t>
      </w:r>
      <w:r w:rsidR="00F5383A" w:rsidRPr="00A344FF">
        <w:rPr>
          <w:rFonts w:ascii="Times New Roman" w:hAnsi="Times New Roman" w:cs="Times New Roman"/>
          <w:sz w:val="24"/>
          <w:szCs w:val="24"/>
          <w:u w:val="single"/>
        </w:rPr>
        <w:t xml:space="preserve">00 </w:t>
      </w:r>
      <w:r w:rsidR="00F5383A" w:rsidRPr="00EC4733">
        <w:rPr>
          <w:rFonts w:ascii="Times New Roman" w:hAnsi="Times New Roman" w:cs="Times New Roman"/>
          <w:sz w:val="24"/>
          <w:szCs w:val="24"/>
        </w:rPr>
        <w:t>копеек).</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всего</w:t>
            </w:r>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B3553B" w:rsidRPr="005E3774" w:rsidTr="00F936D1">
        <w:tc>
          <w:tcPr>
            <w:tcW w:w="540" w:type="dxa"/>
            <w:shd w:val="clear" w:color="auto" w:fill="auto"/>
          </w:tcPr>
          <w:p w:rsidR="00B3553B" w:rsidRPr="000731B0" w:rsidRDefault="00B3553B" w:rsidP="00B3553B">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B3553B" w:rsidRPr="00F57BCA" w:rsidRDefault="00B3553B" w:rsidP="00B3553B">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Pr>
                <w:rFonts w:ascii="Times New Roman" w:hAnsi="Times New Roman" w:cs="Times New Roman"/>
                <w:sz w:val="24"/>
                <w:szCs w:val="24"/>
              </w:rPr>
              <w:t>в танцевальном кружке</w:t>
            </w:r>
          </w:p>
        </w:tc>
        <w:tc>
          <w:tcPr>
            <w:tcW w:w="1969" w:type="dxa"/>
            <w:shd w:val="clear" w:color="auto" w:fill="auto"/>
          </w:tcPr>
          <w:p w:rsidR="00B3553B" w:rsidRPr="000731B0" w:rsidRDefault="00B3553B" w:rsidP="00B3553B">
            <w:pPr>
              <w:autoSpaceDE w:val="0"/>
              <w:autoSpaceDN w:val="0"/>
              <w:adjustRightInd w:val="0"/>
              <w:jc w:val="center"/>
              <w:rPr>
                <w:color w:val="000000"/>
                <w:sz w:val="22"/>
                <w:szCs w:val="22"/>
              </w:rPr>
            </w:pPr>
            <w:r w:rsidRPr="000731B0">
              <w:rPr>
                <w:color w:val="000000"/>
                <w:sz w:val="22"/>
                <w:szCs w:val="22"/>
              </w:rPr>
              <w:t>очная</w:t>
            </w:r>
          </w:p>
        </w:tc>
        <w:tc>
          <w:tcPr>
            <w:tcW w:w="1433" w:type="dxa"/>
            <w:shd w:val="clear" w:color="auto" w:fill="auto"/>
          </w:tcPr>
          <w:p w:rsidR="00B3553B" w:rsidRPr="000731B0" w:rsidRDefault="00F5383A" w:rsidP="00B3553B">
            <w:pPr>
              <w:autoSpaceDE w:val="0"/>
              <w:autoSpaceDN w:val="0"/>
              <w:adjustRightInd w:val="0"/>
              <w:jc w:val="center"/>
              <w:rPr>
                <w:color w:val="000000"/>
                <w:sz w:val="22"/>
                <w:szCs w:val="22"/>
              </w:rPr>
            </w:pPr>
            <w:r>
              <w:rPr>
                <w:color w:val="000000"/>
                <w:sz w:val="22"/>
                <w:szCs w:val="22"/>
              </w:rPr>
              <w:t>2/8</w:t>
            </w:r>
          </w:p>
        </w:tc>
        <w:tc>
          <w:tcPr>
            <w:tcW w:w="1276" w:type="dxa"/>
            <w:shd w:val="clear" w:color="auto" w:fill="auto"/>
          </w:tcPr>
          <w:p w:rsidR="00B3553B" w:rsidRPr="000731B0" w:rsidRDefault="00F5383A" w:rsidP="00B3553B">
            <w:pPr>
              <w:autoSpaceDE w:val="0"/>
              <w:autoSpaceDN w:val="0"/>
              <w:adjustRightInd w:val="0"/>
              <w:jc w:val="center"/>
              <w:rPr>
                <w:color w:val="000000"/>
                <w:sz w:val="22"/>
                <w:szCs w:val="22"/>
              </w:rPr>
            </w:pPr>
            <w:r>
              <w:rPr>
                <w:color w:val="000000"/>
                <w:sz w:val="22"/>
                <w:szCs w:val="22"/>
              </w:rPr>
              <w:t>130,00</w:t>
            </w:r>
          </w:p>
        </w:tc>
        <w:tc>
          <w:tcPr>
            <w:tcW w:w="1134" w:type="dxa"/>
            <w:shd w:val="clear" w:color="auto" w:fill="auto"/>
          </w:tcPr>
          <w:p w:rsidR="00B3553B" w:rsidRPr="000731B0" w:rsidRDefault="003D16FE" w:rsidP="00B3553B">
            <w:pPr>
              <w:autoSpaceDE w:val="0"/>
              <w:autoSpaceDN w:val="0"/>
              <w:adjustRightInd w:val="0"/>
              <w:jc w:val="center"/>
              <w:rPr>
                <w:color w:val="000000"/>
                <w:sz w:val="22"/>
                <w:szCs w:val="22"/>
              </w:rPr>
            </w:pPr>
            <w:r>
              <w:rPr>
                <w:color w:val="000000"/>
                <w:sz w:val="22"/>
                <w:szCs w:val="22"/>
              </w:rPr>
              <w:t>1040,00</w:t>
            </w:r>
          </w:p>
        </w:tc>
      </w:tr>
      <w:tr w:rsidR="00B3553B" w:rsidRPr="005E3774" w:rsidTr="00F936D1">
        <w:tc>
          <w:tcPr>
            <w:tcW w:w="540" w:type="dxa"/>
            <w:shd w:val="clear" w:color="auto" w:fill="auto"/>
          </w:tcPr>
          <w:p w:rsidR="00B3553B" w:rsidRPr="000731B0" w:rsidRDefault="00B3553B" w:rsidP="00B3553B">
            <w:pPr>
              <w:autoSpaceDE w:val="0"/>
              <w:autoSpaceDN w:val="0"/>
              <w:adjustRightInd w:val="0"/>
              <w:rPr>
                <w:color w:val="000000"/>
                <w:sz w:val="22"/>
                <w:szCs w:val="22"/>
              </w:rPr>
            </w:pPr>
          </w:p>
        </w:tc>
        <w:tc>
          <w:tcPr>
            <w:tcW w:w="3004" w:type="dxa"/>
            <w:shd w:val="clear" w:color="auto" w:fill="auto"/>
          </w:tcPr>
          <w:p w:rsidR="00B3553B" w:rsidRPr="000731B0" w:rsidRDefault="00B3553B" w:rsidP="00B3553B">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B3553B" w:rsidRPr="000731B0" w:rsidRDefault="00B3553B" w:rsidP="00B3553B">
            <w:pPr>
              <w:autoSpaceDE w:val="0"/>
              <w:autoSpaceDN w:val="0"/>
              <w:adjustRightInd w:val="0"/>
              <w:rPr>
                <w:b/>
                <w:color w:val="000000"/>
                <w:sz w:val="22"/>
                <w:szCs w:val="22"/>
              </w:rPr>
            </w:pPr>
          </w:p>
        </w:tc>
        <w:tc>
          <w:tcPr>
            <w:tcW w:w="1433" w:type="dxa"/>
            <w:shd w:val="clear" w:color="auto" w:fill="auto"/>
          </w:tcPr>
          <w:p w:rsidR="00B3553B" w:rsidRPr="000731B0" w:rsidRDefault="00F5383A" w:rsidP="00B3553B">
            <w:pPr>
              <w:autoSpaceDE w:val="0"/>
              <w:autoSpaceDN w:val="0"/>
              <w:adjustRightInd w:val="0"/>
              <w:jc w:val="center"/>
              <w:rPr>
                <w:b/>
                <w:color w:val="000000"/>
                <w:sz w:val="22"/>
                <w:szCs w:val="22"/>
              </w:rPr>
            </w:pPr>
            <w:r>
              <w:rPr>
                <w:b/>
                <w:color w:val="000000"/>
                <w:sz w:val="22"/>
                <w:szCs w:val="22"/>
              </w:rPr>
              <w:t>2/8</w:t>
            </w:r>
          </w:p>
        </w:tc>
        <w:tc>
          <w:tcPr>
            <w:tcW w:w="1276" w:type="dxa"/>
            <w:shd w:val="clear" w:color="auto" w:fill="auto"/>
          </w:tcPr>
          <w:p w:rsidR="00B3553B" w:rsidRPr="00A344FF" w:rsidRDefault="00F5383A" w:rsidP="00B3553B">
            <w:pPr>
              <w:autoSpaceDE w:val="0"/>
              <w:autoSpaceDN w:val="0"/>
              <w:adjustRightInd w:val="0"/>
              <w:jc w:val="center"/>
              <w:rPr>
                <w:color w:val="000000"/>
                <w:sz w:val="22"/>
                <w:szCs w:val="22"/>
              </w:rPr>
            </w:pPr>
            <w:r>
              <w:rPr>
                <w:color w:val="000000"/>
                <w:sz w:val="22"/>
                <w:szCs w:val="22"/>
              </w:rPr>
              <w:t>130,00</w:t>
            </w:r>
          </w:p>
        </w:tc>
        <w:tc>
          <w:tcPr>
            <w:tcW w:w="1134" w:type="dxa"/>
            <w:shd w:val="clear" w:color="auto" w:fill="auto"/>
          </w:tcPr>
          <w:p w:rsidR="00B3553B" w:rsidRPr="00C66549" w:rsidRDefault="003D16FE" w:rsidP="00B3553B">
            <w:pPr>
              <w:autoSpaceDE w:val="0"/>
              <w:autoSpaceDN w:val="0"/>
              <w:adjustRightInd w:val="0"/>
              <w:jc w:val="center"/>
              <w:rPr>
                <w:color w:val="000000"/>
                <w:sz w:val="22"/>
                <w:szCs w:val="22"/>
              </w:rPr>
            </w:pPr>
            <w:r>
              <w:rPr>
                <w:color w:val="000000"/>
                <w:sz w:val="22"/>
                <w:szCs w:val="22"/>
              </w:rPr>
              <w:t>1040,00</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44"/>
      <w:bookmarkEnd w:id="5"/>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6" w:name="Par160"/>
      <w:bookmarkEnd w:id="6"/>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w:t>
      </w:r>
      <w:r w:rsidRPr="009C0620">
        <w:rPr>
          <w:rFonts w:ascii="Times New Roman" w:hAnsi="Times New Roman" w:cs="Times New Roman"/>
          <w:sz w:val="24"/>
          <w:szCs w:val="24"/>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7" w:name="Par175"/>
      <w:bookmarkEnd w:id="7"/>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274517">
        <w:rPr>
          <w:rFonts w:ascii="Times New Roman" w:hAnsi="Times New Roman" w:cs="Times New Roman"/>
          <w:sz w:val="24"/>
          <w:szCs w:val="24"/>
        </w:rPr>
        <w:t>202</w:t>
      </w:r>
      <w:r w:rsidR="00F5383A">
        <w:rPr>
          <w:rFonts w:ascii="Times New Roman" w:hAnsi="Times New Roman" w:cs="Times New Roman"/>
          <w:sz w:val="24"/>
          <w:szCs w:val="24"/>
        </w:rPr>
        <w:t>____</w:t>
      </w:r>
      <w:r w:rsidR="00B84C72">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9" w:name="Par186"/>
      <w:bookmarkEnd w:id="9"/>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вида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Адрес: 410018, г. Саратов,                                              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проезд 3-й им.Муленкова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r w:rsidRPr="009D1708">
        <w:rPr>
          <w:rFonts w:eastAsia="Lucida Sans Unicode"/>
          <w:lang w:eastAsia="hi-IN" w:bidi="hi-IN"/>
        </w:rPr>
        <w:t>л/счет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р/сч.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почты: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814676"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ru</w:t>
        </w:r>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814676"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t xml:space="preserve">                          </w:t>
      </w:r>
      <w:r w:rsidRPr="009D1708">
        <w:rPr>
          <w:rFonts w:eastAsia="Lucida Sans Unicode"/>
          <w:sz w:val="16"/>
          <w:szCs w:val="16"/>
          <w:lang w:eastAsia="hi-IN" w:bidi="hi-IN"/>
        </w:rPr>
        <w:t xml:space="preserve">(подпись) </w:t>
      </w:r>
    </w:p>
    <w:p w:rsidR="0021187A" w:rsidRPr="00522C0D" w:rsidRDefault="0021187A" w:rsidP="00522C0D">
      <w:pPr>
        <w:widowControl/>
        <w:spacing w:line="100" w:lineRule="atLeast"/>
        <w:rPr>
          <w:rFonts w:eastAsia="Lucida Sans Unicode"/>
          <w:sz w:val="20"/>
          <w:szCs w:val="20"/>
          <w:lang w:eastAsia="hi-IN" w:bidi="hi-IN"/>
        </w:rPr>
      </w:pPr>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76" w:rsidRDefault="00814676">
      <w:r>
        <w:separator/>
      </w:r>
    </w:p>
  </w:endnote>
  <w:endnote w:type="continuationSeparator" w:id="0">
    <w:p w:rsidR="00814676" w:rsidRDefault="0081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F5383A">
      <w:rPr>
        <w:noProof/>
      </w:rPr>
      <w:t>5</w:t>
    </w:r>
    <w:r>
      <w:fldChar w:fldCharType="end"/>
    </w:r>
  </w:p>
  <w:p w:rsidR="00984197" w:rsidRDefault="008146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76" w:rsidRDefault="00814676">
      <w:r>
        <w:separator/>
      </w:r>
    </w:p>
  </w:footnote>
  <w:footnote w:type="continuationSeparator" w:id="0">
    <w:p w:rsidR="00814676" w:rsidRDefault="0081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C1CD2"/>
    <w:rsid w:val="00132A50"/>
    <w:rsid w:val="001752F5"/>
    <w:rsid w:val="0019511F"/>
    <w:rsid w:val="001C1CFE"/>
    <w:rsid w:val="0021187A"/>
    <w:rsid w:val="002262E2"/>
    <w:rsid w:val="00274517"/>
    <w:rsid w:val="002819CE"/>
    <w:rsid w:val="002F34B5"/>
    <w:rsid w:val="00354FCF"/>
    <w:rsid w:val="003D16FE"/>
    <w:rsid w:val="003E0C76"/>
    <w:rsid w:val="00411243"/>
    <w:rsid w:val="00515B56"/>
    <w:rsid w:val="00522C0D"/>
    <w:rsid w:val="005430EC"/>
    <w:rsid w:val="00544382"/>
    <w:rsid w:val="00602323"/>
    <w:rsid w:val="00641D63"/>
    <w:rsid w:val="0068342F"/>
    <w:rsid w:val="006C0847"/>
    <w:rsid w:val="006C1841"/>
    <w:rsid w:val="00737A41"/>
    <w:rsid w:val="007C4BB9"/>
    <w:rsid w:val="00814676"/>
    <w:rsid w:val="0092388D"/>
    <w:rsid w:val="00935BF2"/>
    <w:rsid w:val="009D1708"/>
    <w:rsid w:val="009D58A5"/>
    <w:rsid w:val="00A344FF"/>
    <w:rsid w:val="00A50DDA"/>
    <w:rsid w:val="00A86739"/>
    <w:rsid w:val="00AF19F2"/>
    <w:rsid w:val="00B25899"/>
    <w:rsid w:val="00B3553B"/>
    <w:rsid w:val="00B84C72"/>
    <w:rsid w:val="00CA0FD1"/>
    <w:rsid w:val="00CA4696"/>
    <w:rsid w:val="00CD3A26"/>
    <w:rsid w:val="00D82099"/>
    <w:rsid w:val="00E535B4"/>
    <w:rsid w:val="00E87439"/>
    <w:rsid w:val="00F0412B"/>
    <w:rsid w:val="00F5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24</cp:revision>
  <cp:lastPrinted>2023-10-03T13:27:00Z</cp:lastPrinted>
  <dcterms:created xsi:type="dcterms:W3CDTF">2018-07-27T11:07:00Z</dcterms:created>
  <dcterms:modified xsi:type="dcterms:W3CDTF">2024-09-10T08:52:00Z</dcterms:modified>
</cp:coreProperties>
</file>